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7B5C58" w:rsidP="00B17AC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48"/>
      <w:bookmarkStart w:id="1" w:name="OLE_LINK49"/>
      <w:bookmarkStart w:id="2" w:name="OLE_LINK44"/>
      <w:r>
        <w:rPr>
          <w:rFonts w:ascii="宋体" w:eastAsia="宋体" w:hAnsi="宋体" w:cs="宋体"/>
          <w:b/>
          <w:bCs/>
          <w:kern w:val="0"/>
          <w:sz w:val="36"/>
          <w:szCs w:val="36"/>
        </w:rPr>
        <w:t>图书采购项目</w:t>
      </w:r>
      <w:r w:rsidR="00642B2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="00B17AC6" w:rsidRPr="00B17AC6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bookmarkEnd w:id="0"/>
    <w:bookmarkEnd w:id="1"/>
    <w:bookmarkEnd w:id="2"/>
    <w:p w:rsidR="00B17AC6" w:rsidRPr="00B17AC6" w:rsidRDefault="007B5C58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图书采购项目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的潜在供应商应在</w:t>
      </w:r>
      <w:r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获取采购文件，并于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2024年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097340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点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0分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（北京时间）前提交响应文件。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7B5C58">
        <w:rPr>
          <w:rFonts w:asciiTheme="minorEastAsia" w:hAnsiTheme="minorEastAsia" w:cs="宋体"/>
          <w:kern w:val="0"/>
          <w:sz w:val="24"/>
          <w:szCs w:val="24"/>
        </w:rPr>
        <w:t>PTSZYCXJ20240810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7B5C58">
        <w:rPr>
          <w:rFonts w:asciiTheme="minorEastAsia" w:hAnsiTheme="minorEastAsia" w:cs="宋体"/>
          <w:kern w:val="0"/>
          <w:sz w:val="24"/>
          <w:szCs w:val="24"/>
        </w:rPr>
        <w:t>图书采购项目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7B5C58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0000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元（人民币）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7B5C58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0000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元（人民币）</w:t>
      </w:r>
    </w:p>
    <w:p w:rsidR="00BE474D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  <w:bookmarkStart w:id="3" w:name="OLE_LINK18"/>
      <w:bookmarkStart w:id="4" w:name="OLE_LINK19"/>
    </w:p>
    <w:tbl>
      <w:tblPr>
        <w:tblW w:w="94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4"/>
        <w:gridCol w:w="847"/>
        <w:gridCol w:w="2799"/>
        <w:gridCol w:w="815"/>
        <w:gridCol w:w="1454"/>
        <w:gridCol w:w="1503"/>
        <w:gridCol w:w="1121"/>
      </w:tblGrid>
      <w:tr w:rsidR="007B5C58" w:rsidRPr="007B5C58" w:rsidTr="00097340">
        <w:trPr>
          <w:trHeight w:val="938"/>
        </w:trPr>
        <w:tc>
          <w:tcPr>
            <w:tcW w:w="884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bookmarkStart w:id="5" w:name="OLE_LINK39"/>
            <w:bookmarkStart w:id="6" w:name="OLE_LINK38"/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采购包</w:t>
            </w:r>
          </w:p>
        </w:tc>
        <w:tc>
          <w:tcPr>
            <w:tcW w:w="847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品目</w:t>
            </w:r>
            <w:r w:rsidRPr="007B5C5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99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品目</w:t>
            </w:r>
            <w:r w:rsidRPr="007B5C5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名称</w:t>
            </w: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（采购标的）</w:t>
            </w:r>
          </w:p>
        </w:tc>
        <w:tc>
          <w:tcPr>
            <w:tcW w:w="815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54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最高限价</w:t>
            </w:r>
          </w:p>
        </w:tc>
        <w:tc>
          <w:tcPr>
            <w:tcW w:w="1503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中小企业划分标准所属行业</w:t>
            </w:r>
          </w:p>
        </w:tc>
        <w:tc>
          <w:tcPr>
            <w:tcW w:w="1121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投标保证金</w:t>
            </w:r>
          </w:p>
        </w:tc>
      </w:tr>
      <w:tr w:rsidR="007B5C58" w:rsidRPr="007B5C58" w:rsidTr="00097340">
        <w:trPr>
          <w:trHeight w:val="938"/>
        </w:trPr>
        <w:tc>
          <w:tcPr>
            <w:tcW w:w="884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2799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图书采购项目</w:t>
            </w:r>
          </w:p>
        </w:tc>
        <w:tc>
          <w:tcPr>
            <w:tcW w:w="815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1批</w:t>
            </w:r>
          </w:p>
        </w:tc>
        <w:tc>
          <w:tcPr>
            <w:tcW w:w="1454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100000元</w:t>
            </w:r>
          </w:p>
        </w:tc>
        <w:tc>
          <w:tcPr>
            <w:tcW w:w="1503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零售业</w:t>
            </w:r>
          </w:p>
        </w:tc>
        <w:tc>
          <w:tcPr>
            <w:tcW w:w="1121" w:type="dxa"/>
            <w:vAlign w:val="center"/>
          </w:tcPr>
          <w:p w:rsidR="007B5C58" w:rsidRPr="007B5C58" w:rsidRDefault="007B5C58" w:rsidP="00097340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5C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1000元</w:t>
            </w:r>
          </w:p>
        </w:tc>
      </w:tr>
    </w:tbl>
    <w:bookmarkEnd w:id="3"/>
    <w:bookmarkEnd w:id="4"/>
    <w:bookmarkEnd w:id="5"/>
    <w:bookmarkEnd w:id="6"/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本项目(不接受)联合体投标。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7B5C58" w:rsidRDefault="007B5C58" w:rsidP="00097340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进口产品，适用于（无）。节能产品，适用于（所有采购包或品目号），按照《关于印发节能产品政府采购品目清单的通知》财库〔2019〕19号执行。环境标志产品，适用于（所有采购包或品目号），按照《关于印发环境标志产品政府采购品目清单的通知》财库〔2019〕18号执行。信息安全产品，适用于（所有采购包或品目号）。</w:t>
      </w:r>
    </w:p>
    <w:p w:rsidR="007B5C58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78"/>
        <w:gridCol w:w="4604"/>
      </w:tblGrid>
      <w:tr w:rsidR="00097340" w:rsidRPr="007B5C58" w:rsidTr="006D6A09">
        <w:trPr>
          <w:trHeight w:val="325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C58" w:rsidRPr="007B5C58" w:rsidRDefault="007B5C58" w:rsidP="00097340">
            <w:pPr>
              <w:widowControl/>
              <w:spacing w:line="360" w:lineRule="auto"/>
              <w:ind w:left="918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  <w:lang w:eastAsia="zh-Hans"/>
              </w:rPr>
            </w:pPr>
            <w:r w:rsidRPr="007B5C58">
              <w:rPr>
                <w:rFonts w:ascii="Calibri" w:eastAsia="宋体" w:hAnsi="Calibri" w:cs="Times New Roman" w:hint="eastAsia"/>
                <w:kern w:val="0"/>
                <w:sz w:val="24"/>
                <w:szCs w:val="24"/>
                <w:lang w:eastAsia="zh-Hans"/>
              </w:rPr>
              <w:t>资格审查要求概况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C58" w:rsidRPr="007B5C58" w:rsidRDefault="007B5C58" w:rsidP="00097340">
            <w:pPr>
              <w:widowControl/>
              <w:spacing w:line="360" w:lineRule="auto"/>
              <w:ind w:left="918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  <w:lang w:eastAsia="zh-Hans"/>
              </w:rPr>
            </w:pPr>
            <w:r w:rsidRPr="007B5C58">
              <w:rPr>
                <w:rFonts w:ascii="Calibri" w:eastAsia="宋体" w:hAnsi="Calibri" w:cs="Times New Roman"/>
                <w:kern w:val="0"/>
                <w:sz w:val="24"/>
                <w:szCs w:val="24"/>
                <w:lang w:eastAsia="zh-Hans"/>
              </w:rPr>
              <w:t xml:space="preserve"> </w:t>
            </w:r>
            <w:r w:rsidRPr="007B5C58">
              <w:rPr>
                <w:rFonts w:ascii="Calibri" w:eastAsia="宋体" w:hAnsi="Calibri" w:cs="Times New Roman" w:hint="eastAsia"/>
                <w:kern w:val="0"/>
                <w:sz w:val="24"/>
                <w:szCs w:val="24"/>
                <w:lang w:eastAsia="zh-Hans"/>
              </w:rPr>
              <w:t>评审点具体描述</w:t>
            </w:r>
          </w:p>
        </w:tc>
      </w:tr>
      <w:tr w:rsidR="00097340" w:rsidRPr="007B5C58" w:rsidTr="006D6A09">
        <w:trPr>
          <w:trHeight w:val="1019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C58" w:rsidRPr="007B5C58" w:rsidRDefault="007B5C58" w:rsidP="00097340">
            <w:pPr>
              <w:widowControl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  <w:lang w:eastAsia="zh-Hans"/>
              </w:rPr>
            </w:pPr>
            <w:r w:rsidRPr="007B5C58">
              <w:rPr>
                <w:rFonts w:ascii="Calibri" w:eastAsia="宋体" w:hAnsi="Calibri" w:cs="Times New Roman" w:hint="eastAsia"/>
                <w:kern w:val="0"/>
                <w:sz w:val="24"/>
                <w:szCs w:val="24"/>
                <w:lang w:eastAsia="zh-Hans"/>
              </w:rPr>
              <w:t>投标人应具备《出版物经营许可证》，须提供合格有效的证书复印件并加盖公章。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C58" w:rsidRPr="007B5C58" w:rsidRDefault="007B5C58" w:rsidP="00097340">
            <w:pPr>
              <w:widowControl/>
              <w:spacing w:line="360" w:lineRule="auto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  <w:lang w:eastAsia="zh-Hans"/>
              </w:rPr>
            </w:pPr>
            <w:r w:rsidRPr="007B5C58">
              <w:rPr>
                <w:rFonts w:ascii="Calibri" w:eastAsia="宋体" w:hAnsi="Calibri" w:cs="Times New Roman" w:hint="eastAsia"/>
                <w:kern w:val="0"/>
                <w:sz w:val="24"/>
                <w:szCs w:val="24"/>
                <w:lang w:eastAsia="zh-Hans"/>
              </w:rPr>
              <w:t>投标人应具备《出版物经营许可证》，须提供合格有效的证书复印件并加盖公章。</w:t>
            </w:r>
          </w:p>
        </w:tc>
      </w:tr>
    </w:tbl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时间：202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7B5C58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7B5C58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7B5C58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B17AC6" w:rsidRPr="00B17AC6" w:rsidRDefault="00B17AC6" w:rsidP="00097340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</w:t>
      </w:r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①上门报名：供应商直接到莆田</w:t>
      </w:r>
      <w:proofErr w:type="gramStart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易采科技有限公司购买招标文件，招标文件售价为100元/份(含电子文档)。 ②邮箱方式报名：</w:t>
      </w:r>
      <w:proofErr w:type="gramStart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即供应</w:t>
      </w:r>
      <w:proofErr w:type="gramEnd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商先将标书费转账或电汇到莆田</w:t>
      </w:r>
      <w:proofErr w:type="gramStart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指定账户，再将转账或电汇的银行回单、报名人全称、地址、电话、传真、联系人、手机、E-mail、报名项目编号、项目名称等发送至我司邮箱PTSZYC2023@163.com，我司再将招标文件通过电子邮件方式发送给报名人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时间：</w:t>
      </w:r>
      <w:bookmarkStart w:id="7" w:name="OLE_LINK1"/>
      <w:bookmarkStart w:id="8" w:name="OLE_LINK2"/>
      <w:r w:rsidRPr="00097340">
        <w:rPr>
          <w:rFonts w:asciiTheme="minorEastAsia" w:hAnsiTheme="minorEastAsia" w:cs="宋体"/>
          <w:kern w:val="0"/>
          <w:sz w:val="24"/>
          <w:szCs w:val="24"/>
        </w:rPr>
        <w:t>202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月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日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097340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点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0分</w:t>
      </w:r>
      <w:bookmarkEnd w:id="7"/>
      <w:bookmarkEnd w:id="8"/>
      <w:r w:rsidRPr="00097340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340">
        <w:rPr>
          <w:rFonts w:asciiTheme="minorEastAsia" w:hAnsiTheme="minorEastAsia" w:cs="宋体"/>
          <w:kern w:val="0"/>
          <w:sz w:val="24"/>
          <w:szCs w:val="24"/>
        </w:rPr>
        <w:t>地点：</w:t>
      </w:r>
      <w:bookmarkStart w:id="9" w:name="OLE_LINK40"/>
      <w:r w:rsidR="007B5C58" w:rsidRPr="00097340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7B5C58" w:rsidRPr="0009734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7B5C58" w:rsidRPr="00097340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  <w:bookmarkEnd w:id="9"/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340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340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2024年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日1</w:t>
      </w:r>
      <w:r w:rsidR="00097340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点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0分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7B5C58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7B5C58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7B5C58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7.1保证金缴纳账户：开户名：莆田</w:t>
      </w:r>
      <w:proofErr w:type="gramStart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易采科技有限公司，开户银行：中国工商银行城厢支行营业部，开户账号：1405010119600279989</w:t>
      </w:r>
    </w:p>
    <w:p w:rsidR="007B5C58" w:rsidRDefault="007B5C58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7.2报名费、中标服务费缴纳账户：开户名：莆田</w:t>
      </w:r>
      <w:proofErr w:type="gramStart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易采科技有限公司，开户银行：中信银行莆田南门支行，开户账号：8111301011200853491。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7B5C58" w:rsidRPr="007B5C58" w:rsidRDefault="00B17AC6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名 称：</w:t>
      </w:r>
      <w:bookmarkStart w:id="10" w:name="OLE_LINK43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莆田市教师进修学院附属小学</w:t>
      </w:r>
      <w:bookmarkEnd w:id="10"/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地址：莆田市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城区丰美路1055号 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联系方式：联系人：</w:t>
      </w:r>
      <w:r w:rsidR="00217404">
        <w:rPr>
          <w:rFonts w:ascii="宋体" w:eastAsia="宋体" w:hAnsi="宋体" w:cs="宋体" w:hint="eastAsia"/>
          <w:kern w:val="0"/>
          <w:sz w:val="24"/>
          <w:szCs w:val="24"/>
        </w:rPr>
        <w:t>卓</w:t>
      </w: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老师   联系电话：0594-2261503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2.采购代理机构信息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名 称：</w:t>
      </w:r>
      <w:bookmarkStart w:id="11" w:name="OLE_LINK45"/>
      <w:bookmarkStart w:id="12" w:name="OLE_LINK46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莆田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市数字</w:t>
      </w:r>
      <w:proofErr w:type="gramEnd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易采科技有限公司</w:t>
      </w:r>
      <w:bookmarkEnd w:id="11"/>
      <w:bookmarkEnd w:id="12"/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地　址：莆田市城厢区龙桥街道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城中大道1998号2号楼四楼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联系方式：联系人：小黄 电话：0594-2859890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3.项目联系方式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项目联系人：小黄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电　话：0594-2859890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17AC6" w:rsidRPr="00B17AC6" w:rsidRDefault="007B5C58" w:rsidP="00C17510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="00B17AC6"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="00176364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176364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176364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</w:p>
    <w:p w:rsidR="00B17AC6" w:rsidRPr="00B17AC6" w:rsidRDefault="00B17AC6" w:rsidP="00C17510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bookmarkStart w:id="13" w:name="_GoBack"/>
      <w:bookmarkEnd w:id="13"/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F5" w:rsidRDefault="00355CF5" w:rsidP="00BE474D">
      <w:r>
        <w:separator/>
      </w:r>
    </w:p>
  </w:endnote>
  <w:endnote w:type="continuationSeparator" w:id="0">
    <w:p w:rsidR="00355CF5" w:rsidRDefault="00355CF5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F5" w:rsidRDefault="00355CF5" w:rsidP="00BE474D">
      <w:r>
        <w:separator/>
      </w:r>
    </w:p>
  </w:footnote>
  <w:footnote w:type="continuationSeparator" w:id="0">
    <w:p w:rsidR="00355CF5" w:rsidRDefault="00355CF5" w:rsidP="00B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097340"/>
    <w:rsid w:val="00123AA0"/>
    <w:rsid w:val="00176364"/>
    <w:rsid w:val="001B5427"/>
    <w:rsid w:val="001B7145"/>
    <w:rsid w:val="00217404"/>
    <w:rsid w:val="002D769F"/>
    <w:rsid w:val="00300C1F"/>
    <w:rsid w:val="00335837"/>
    <w:rsid w:val="00355CF5"/>
    <w:rsid w:val="00401C06"/>
    <w:rsid w:val="004C3342"/>
    <w:rsid w:val="00512C84"/>
    <w:rsid w:val="005728F1"/>
    <w:rsid w:val="00633E47"/>
    <w:rsid w:val="00642B26"/>
    <w:rsid w:val="00676D07"/>
    <w:rsid w:val="00782106"/>
    <w:rsid w:val="007A5390"/>
    <w:rsid w:val="007B5C58"/>
    <w:rsid w:val="007F7D90"/>
    <w:rsid w:val="008C7898"/>
    <w:rsid w:val="00A95E78"/>
    <w:rsid w:val="00B17AC6"/>
    <w:rsid w:val="00BE474D"/>
    <w:rsid w:val="00BF0046"/>
    <w:rsid w:val="00BF337D"/>
    <w:rsid w:val="00C17510"/>
    <w:rsid w:val="00C868B2"/>
    <w:rsid w:val="00D03DC9"/>
    <w:rsid w:val="00D21D00"/>
    <w:rsid w:val="00E27854"/>
    <w:rsid w:val="00F3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2024-09-09T08:50:00Z</dcterms:created>
  <dcterms:modified xsi:type="dcterms:W3CDTF">2024-10-14T04:00:00Z</dcterms:modified>
</cp:coreProperties>
</file>