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32" w:rsidRDefault="00401FFC" w:rsidP="00702113">
      <w:pPr>
        <w:pStyle w:val="a8"/>
      </w:pPr>
      <w:bookmarkStart w:id="0" w:name="OLE_LINK1"/>
      <w:bookmarkStart w:id="1" w:name="OLE_LINK4"/>
      <w:bookmarkStart w:id="2" w:name="OLE_LINK2"/>
      <w:bookmarkStart w:id="3" w:name="OLE_LINK3"/>
      <w:bookmarkStart w:id="4" w:name="_GoBack"/>
      <w:r>
        <w:t>智慧大门采购</w:t>
      </w:r>
      <w:r w:rsidR="00F41049">
        <w:t>结果公告</w:t>
      </w:r>
    </w:p>
    <w:bookmarkEnd w:id="4"/>
    <w:p w:rsidR="00872E32" w:rsidRPr="00702113" w:rsidRDefault="00F41049" w:rsidP="00401FFC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02113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一、项目编号：</w:t>
      </w:r>
      <w:r w:rsidR="00401FFC">
        <w:rPr>
          <w:rFonts w:asciiTheme="minorEastAsia" w:hAnsiTheme="minorEastAsia" w:cs="宋体"/>
          <w:kern w:val="0"/>
          <w:sz w:val="24"/>
          <w:szCs w:val="24"/>
        </w:rPr>
        <w:t>PTXC2023-X-0815</w:t>
      </w:r>
      <w:r w:rsidRPr="00702113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Pr="00702113">
        <w:rPr>
          <w:rFonts w:asciiTheme="minorEastAsia" w:hAnsiTheme="minorEastAsia" w:cs="宋体"/>
          <w:kern w:val="0"/>
          <w:sz w:val="24"/>
          <w:szCs w:val="24"/>
        </w:rPr>
        <w:br/>
      </w:r>
      <w:r w:rsidRPr="00702113">
        <w:rPr>
          <w:rFonts w:asciiTheme="minorEastAsia" w:hAnsiTheme="minorEastAsia" w:cs="宋体"/>
          <w:b/>
          <w:bCs/>
          <w:kern w:val="0"/>
          <w:sz w:val="24"/>
          <w:szCs w:val="24"/>
        </w:rPr>
        <w:t>二、项目名称：</w:t>
      </w:r>
      <w:r w:rsidR="00401FFC">
        <w:rPr>
          <w:rFonts w:asciiTheme="minorEastAsia" w:hAnsiTheme="minorEastAsia" w:cs="宋体"/>
          <w:kern w:val="0"/>
          <w:sz w:val="24"/>
          <w:szCs w:val="24"/>
        </w:rPr>
        <w:t>智慧大门采购</w:t>
      </w:r>
      <w:r w:rsidRPr="00702113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Pr="00702113">
        <w:rPr>
          <w:rFonts w:asciiTheme="minorEastAsia" w:hAnsiTheme="minorEastAsia" w:cs="宋体"/>
          <w:kern w:val="0"/>
          <w:sz w:val="24"/>
          <w:szCs w:val="24"/>
        </w:rPr>
        <w:br/>
      </w:r>
      <w:r w:rsidRPr="00702113">
        <w:rPr>
          <w:rFonts w:asciiTheme="minorEastAsia" w:hAnsiTheme="minorEastAsia" w:cs="宋体"/>
          <w:b/>
          <w:bCs/>
          <w:kern w:val="0"/>
          <w:sz w:val="24"/>
          <w:szCs w:val="24"/>
        </w:rPr>
        <w:t>三、采购结果</w:t>
      </w:r>
      <w:r w:rsidRPr="00702113">
        <w:rPr>
          <w:rFonts w:asciiTheme="minorEastAsia" w:hAnsiTheme="minorEastAsia" w:cs="宋体"/>
          <w:b/>
          <w:bCs/>
          <w:kern w:val="0"/>
          <w:sz w:val="24"/>
          <w:szCs w:val="24"/>
        </w:rPr>
        <w:br/>
        <w:t>  </w:t>
      </w:r>
      <w:r w:rsidR="00401FFC">
        <w:rPr>
          <w:rFonts w:asciiTheme="minorEastAsia" w:hAnsiTheme="minorEastAsia" w:cs="宋体"/>
          <w:kern w:val="0"/>
          <w:sz w:val="24"/>
          <w:szCs w:val="24"/>
        </w:rPr>
        <w:t>PTXC2023-X-0815</w:t>
      </w:r>
      <w:r w:rsidRPr="00702113">
        <w:rPr>
          <w:rFonts w:asciiTheme="minorEastAsia" w:hAnsiTheme="minorEastAsia" w:cs="宋体"/>
          <w:kern w:val="0"/>
          <w:sz w:val="24"/>
          <w:szCs w:val="24"/>
        </w:rPr>
        <w:t>包1</w:t>
      </w:r>
    </w:p>
    <w:p w:rsidR="0015221E" w:rsidRPr="00702113" w:rsidRDefault="00F41049" w:rsidP="00401FFC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proofErr w:type="gramStart"/>
      <w:r w:rsidRPr="00702113">
        <w:rPr>
          <w:rFonts w:asciiTheme="minorEastAsia" w:hAnsiTheme="minorEastAsia" w:cs="宋体"/>
          <w:kern w:val="0"/>
          <w:sz w:val="24"/>
          <w:szCs w:val="24"/>
        </w:rPr>
        <w:t>废标理由</w:t>
      </w:r>
      <w:proofErr w:type="gramEnd"/>
      <w:r w:rsidRPr="00702113">
        <w:rPr>
          <w:rFonts w:asciiTheme="minorEastAsia" w:hAnsiTheme="minorEastAsia" w:cs="宋体"/>
          <w:kern w:val="0"/>
          <w:sz w:val="24"/>
          <w:szCs w:val="24"/>
        </w:rPr>
        <w:t>：</w:t>
      </w:r>
      <w:r w:rsidR="00401FFC" w:rsidRPr="00401FFC">
        <w:rPr>
          <w:rFonts w:asciiTheme="minorEastAsia" w:hAnsiTheme="minorEastAsia" w:cs="宋体" w:hint="eastAsia"/>
          <w:kern w:val="0"/>
          <w:sz w:val="24"/>
          <w:szCs w:val="24"/>
        </w:rPr>
        <w:t>至截标时间2023年08月17日15:00，只有2家供应商递交了响应文件，根据询价文件要求，提交响应文件截止时间后，参加询价的供应商不足三家的，不进行响应文件开启活动，同时，本次采购活动终止。</w:t>
      </w:r>
    </w:p>
    <w:p w:rsidR="00872E32" w:rsidRPr="00702113" w:rsidRDefault="0015221E" w:rsidP="00401FFC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0211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四</w:t>
      </w:r>
      <w:r w:rsidR="00F41049" w:rsidRPr="00702113">
        <w:rPr>
          <w:rFonts w:asciiTheme="minorEastAsia" w:hAnsiTheme="minorEastAsia" w:cs="宋体"/>
          <w:b/>
          <w:bCs/>
          <w:kern w:val="0"/>
          <w:sz w:val="24"/>
          <w:szCs w:val="24"/>
        </w:rPr>
        <w:t>、公告期限</w:t>
      </w:r>
      <w:r w:rsidR="00F41049" w:rsidRPr="0070211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：</w:t>
      </w:r>
      <w:r w:rsidR="00F41049" w:rsidRPr="00702113">
        <w:rPr>
          <w:rFonts w:asciiTheme="minorEastAsia" w:hAnsiTheme="minorEastAsia" w:cs="宋体"/>
          <w:kern w:val="0"/>
          <w:sz w:val="24"/>
          <w:szCs w:val="24"/>
        </w:rPr>
        <w:t>自本公告发布之日起1个工作日</w:t>
      </w:r>
    </w:p>
    <w:p w:rsidR="00872E32" w:rsidRPr="00702113" w:rsidRDefault="0015221E" w:rsidP="00401FFC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70211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五</w:t>
      </w:r>
      <w:r w:rsidR="00F41049" w:rsidRPr="00702113">
        <w:rPr>
          <w:rFonts w:asciiTheme="minorEastAsia" w:hAnsiTheme="minorEastAsia" w:cs="宋体"/>
          <w:b/>
          <w:bCs/>
          <w:kern w:val="0"/>
          <w:sz w:val="24"/>
          <w:szCs w:val="24"/>
        </w:rPr>
        <w:t>、凡对本次公告内容提出询问，按以下方式联系。</w:t>
      </w:r>
      <w:r w:rsidR="00F41049" w:rsidRPr="00702113">
        <w:rPr>
          <w:rFonts w:asciiTheme="minorEastAsia" w:hAnsiTheme="minorEastAsia" w:cs="宋体"/>
          <w:b/>
          <w:bCs/>
          <w:kern w:val="0"/>
          <w:sz w:val="24"/>
          <w:szCs w:val="24"/>
        </w:rPr>
        <w:br/>
      </w:r>
      <w:r w:rsidR="00F41049" w:rsidRPr="00702113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872E32" w:rsidRPr="00702113" w:rsidRDefault="00F41049" w:rsidP="00401FFC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02113">
        <w:rPr>
          <w:rFonts w:asciiTheme="minorEastAsia" w:hAnsiTheme="minorEastAsia" w:cs="宋体"/>
          <w:kern w:val="0"/>
          <w:sz w:val="24"/>
          <w:szCs w:val="24"/>
        </w:rPr>
        <w:t>名  称：</w:t>
      </w:r>
      <w:r w:rsidR="006C23BA" w:rsidRPr="00702113">
        <w:rPr>
          <w:rFonts w:asciiTheme="minorEastAsia" w:hAnsiTheme="minorEastAsia" w:cs="宋体" w:hint="eastAsia"/>
          <w:kern w:val="0"/>
          <w:sz w:val="24"/>
          <w:szCs w:val="24"/>
        </w:rPr>
        <w:t>莆田市教师进修学院附属小学</w:t>
      </w:r>
      <w:r w:rsidRPr="00702113">
        <w:rPr>
          <w:rFonts w:asciiTheme="minorEastAsia" w:hAnsiTheme="minorEastAsia" w:cs="宋体"/>
          <w:b/>
          <w:bCs/>
          <w:kern w:val="0"/>
          <w:sz w:val="24"/>
          <w:szCs w:val="24"/>
        </w:rPr>
        <w:br/>
      </w:r>
      <w:r w:rsidRPr="00702113">
        <w:rPr>
          <w:rFonts w:asciiTheme="minorEastAsia" w:hAnsiTheme="minorEastAsia" w:cs="宋体"/>
          <w:kern w:val="0"/>
          <w:sz w:val="24"/>
          <w:szCs w:val="24"/>
        </w:rPr>
        <w:t>地  址：</w:t>
      </w:r>
      <w:r w:rsidR="006C23BA" w:rsidRPr="00702113">
        <w:rPr>
          <w:rFonts w:asciiTheme="minorEastAsia" w:hAnsiTheme="minorEastAsia" w:cs="宋体" w:hint="eastAsia"/>
          <w:kern w:val="0"/>
          <w:sz w:val="24"/>
          <w:szCs w:val="24"/>
        </w:rPr>
        <w:t>莆田市</w:t>
      </w:r>
      <w:proofErr w:type="gramStart"/>
      <w:r w:rsidR="006C23BA" w:rsidRPr="00702113">
        <w:rPr>
          <w:rFonts w:asciiTheme="minorEastAsia" w:hAnsiTheme="minorEastAsia" w:cs="宋体" w:hint="eastAsia"/>
          <w:kern w:val="0"/>
          <w:sz w:val="24"/>
          <w:szCs w:val="24"/>
        </w:rPr>
        <w:t>荔</w:t>
      </w:r>
      <w:proofErr w:type="gramEnd"/>
      <w:r w:rsidR="006C23BA" w:rsidRPr="00702113">
        <w:rPr>
          <w:rFonts w:asciiTheme="minorEastAsia" w:hAnsiTheme="minorEastAsia" w:cs="宋体" w:hint="eastAsia"/>
          <w:kern w:val="0"/>
          <w:sz w:val="24"/>
          <w:szCs w:val="24"/>
        </w:rPr>
        <w:t>城区丰美路1055号</w:t>
      </w:r>
      <w:r w:rsidRPr="00702113">
        <w:rPr>
          <w:rFonts w:asciiTheme="minorEastAsia" w:hAnsiTheme="minorEastAsia" w:cs="宋体"/>
          <w:b/>
          <w:bCs/>
          <w:kern w:val="0"/>
          <w:sz w:val="24"/>
          <w:szCs w:val="24"/>
        </w:rPr>
        <w:br/>
      </w:r>
      <w:r w:rsidRPr="00702113">
        <w:rPr>
          <w:rFonts w:asciiTheme="minorEastAsia" w:hAnsiTheme="minorEastAsia" w:cs="宋体"/>
          <w:kern w:val="0"/>
          <w:sz w:val="24"/>
          <w:szCs w:val="24"/>
        </w:rPr>
        <w:t>联系方式：</w:t>
      </w:r>
      <w:r w:rsidR="006C23BA" w:rsidRPr="00702113">
        <w:rPr>
          <w:rFonts w:asciiTheme="minorEastAsia" w:hAnsiTheme="minorEastAsia" w:cs="宋体"/>
          <w:kern w:val="0"/>
          <w:sz w:val="24"/>
          <w:szCs w:val="24"/>
        </w:rPr>
        <w:t>0594-2261503</w:t>
      </w:r>
      <w:r w:rsidRPr="00702113">
        <w:rPr>
          <w:rFonts w:asciiTheme="minorEastAsia" w:hAnsiTheme="minorEastAsia" w:cs="宋体"/>
          <w:b/>
          <w:bCs/>
          <w:kern w:val="0"/>
          <w:sz w:val="24"/>
          <w:szCs w:val="24"/>
        </w:rPr>
        <w:br/>
      </w:r>
      <w:r w:rsidRPr="00702113">
        <w:rPr>
          <w:rFonts w:asciiTheme="minorEastAsia" w:hAnsiTheme="minorEastAsia" w:cs="宋体"/>
          <w:kern w:val="0"/>
          <w:sz w:val="24"/>
          <w:szCs w:val="24"/>
        </w:rPr>
        <w:t>2.采购代理机构信息（如有）：</w:t>
      </w:r>
      <w:r w:rsidRPr="00702113">
        <w:rPr>
          <w:rFonts w:asciiTheme="minorEastAsia" w:hAnsiTheme="minorEastAsia" w:cs="宋体"/>
          <w:b/>
          <w:bCs/>
          <w:kern w:val="0"/>
          <w:sz w:val="24"/>
          <w:szCs w:val="24"/>
        </w:rPr>
        <w:br/>
      </w:r>
      <w:r w:rsidRPr="00702113">
        <w:rPr>
          <w:rFonts w:asciiTheme="minorEastAsia" w:hAnsiTheme="minorEastAsia" w:cs="宋体"/>
          <w:kern w:val="0"/>
          <w:sz w:val="24"/>
          <w:szCs w:val="24"/>
        </w:rPr>
        <w:t>名  称：莆田市信成造价咨询有限公司</w:t>
      </w:r>
      <w:r w:rsidRPr="00702113">
        <w:rPr>
          <w:rFonts w:asciiTheme="minorEastAsia" w:hAnsiTheme="minorEastAsia" w:cs="宋体"/>
          <w:b/>
          <w:bCs/>
          <w:kern w:val="0"/>
          <w:sz w:val="24"/>
          <w:szCs w:val="24"/>
        </w:rPr>
        <w:br/>
      </w:r>
      <w:r w:rsidRPr="00702113">
        <w:rPr>
          <w:rFonts w:asciiTheme="minorEastAsia" w:hAnsiTheme="minorEastAsia" w:cs="宋体"/>
          <w:kern w:val="0"/>
          <w:sz w:val="24"/>
          <w:szCs w:val="24"/>
        </w:rPr>
        <w:t>地  址：</w:t>
      </w:r>
      <w:r w:rsidRPr="00702113">
        <w:rPr>
          <w:rFonts w:asciiTheme="minorEastAsia" w:hAnsiTheme="minorEastAsia" w:cs="宋体" w:hint="eastAsia"/>
          <w:kern w:val="0"/>
          <w:sz w:val="24"/>
          <w:szCs w:val="24"/>
        </w:rPr>
        <w:t>莆田市城厢区龙桥街道</w:t>
      </w:r>
      <w:proofErr w:type="gramStart"/>
      <w:r w:rsidRPr="00702113">
        <w:rPr>
          <w:rFonts w:asciiTheme="minorEastAsia" w:hAnsiTheme="minorEastAsia" w:cs="宋体" w:hint="eastAsia"/>
          <w:kern w:val="0"/>
          <w:sz w:val="24"/>
          <w:szCs w:val="24"/>
        </w:rPr>
        <w:t>荔</w:t>
      </w:r>
      <w:proofErr w:type="gramEnd"/>
      <w:r w:rsidRPr="00702113">
        <w:rPr>
          <w:rFonts w:asciiTheme="minorEastAsia" w:hAnsiTheme="minorEastAsia" w:cs="宋体" w:hint="eastAsia"/>
          <w:kern w:val="0"/>
          <w:sz w:val="24"/>
          <w:szCs w:val="24"/>
        </w:rPr>
        <w:t>城中大道2580号四楼</w:t>
      </w:r>
    </w:p>
    <w:p w:rsidR="00872E32" w:rsidRPr="00702113" w:rsidRDefault="00F41049" w:rsidP="00401FFC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702113">
        <w:rPr>
          <w:rFonts w:asciiTheme="minorEastAsia" w:hAnsiTheme="minorEastAsia" w:cs="宋体"/>
          <w:kern w:val="0"/>
          <w:sz w:val="24"/>
          <w:szCs w:val="24"/>
        </w:rPr>
        <w:t>联系方式：0594-2855533</w:t>
      </w:r>
      <w:r w:rsidRPr="00702113">
        <w:rPr>
          <w:rFonts w:asciiTheme="minorEastAsia" w:hAnsiTheme="minorEastAsia" w:cs="宋体"/>
          <w:b/>
          <w:bCs/>
          <w:kern w:val="0"/>
          <w:sz w:val="24"/>
          <w:szCs w:val="24"/>
        </w:rPr>
        <w:t xml:space="preserve">    </w:t>
      </w:r>
    </w:p>
    <w:p w:rsidR="00872E32" w:rsidRPr="00702113" w:rsidRDefault="00F41049" w:rsidP="00401FFC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702113">
        <w:rPr>
          <w:rFonts w:asciiTheme="minorEastAsia" w:hAnsiTheme="minorEastAsia" w:cs="宋体"/>
          <w:kern w:val="0"/>
          <w:sz w:val="24"/>
          <w:szCs w:val="24"/>
        </w:rPr>
        <w:t>3.项目联系人</w:t>
      </w:r>
      <w:r w:rsidRPr="00702113">
        <w:rPr>
          <w:rFonts w:asciiTheme="minorEastAsia" w:hAnsiTheme="minorEastAsia" w:cs="宋体"/>
          <w:b/>
          <w:bCs/>
          <w:kern w:val="0"/>
          <w:sz w:val="24"/>
          <w:szCs w:val="24"/>
        </w:rPr>
        <w:br/>
      </w:r>
      <w:r w:rsidRPr="00702113">
        <w:rPr>
          <w:rFonts w:asciiTheme="minorEastAsia" w:hAnsiTheme="minorEastAsia" w:cs="宋体"/>
          <w:kern w:val="0"/>
          <w:sz w:val="24"/>
          <w:szCs w:val="24"/>
        </w:rPr>
        <w:t>项目联系人：</w:t>
      </w:r>
      <w:r w:rsidRPr="00702113">
        <w:rPr>
          <w:rFonts w:asciiTheme="minorEastAsia" w:hAnsiTheme="minorEastAsia" w:cs="宋体" w:hint="eastAsia"/>
          <w:kern w:val="0"/>
          <w:sz w:val="24"/>
          <w:szCs w:val="24"/>
        </w:rPr>
        <w:t>小</w:t>
      </w:r>
      <w:r w:rsidR="00401FFC">
        <w:rPr>
          <w:rFonts w:asciiTheme="minorEastAsia" w:hAnsiTheme="minorEastAsia" w:cs="宋体" w:hint="eastAsia"/>
          <w:kern w:val="0"/>
          <w:sz w:val="24"/>
          <w:szCs w:val="24"/>
        </w:rPr>
        <w:t>阮</w:t>
      </w:r>
      <w:r w:rsidRPr="00702113">
        <w:rPr>
          <w:rFonts w:asciiTheme="minorEastAsia" w:hAnsiTheme="minorEastAsia" w:cs="宋体"/>
          <w:b/>
          <w:bCs/>
          <w:kern w:val="0"/>
          <w:sz w:val="24"/>
          <w:szCs w:val="24"/>
        </w:rPr>
        <w:br/>
      </w:r>
      <w:r w:rsidRPr="00702113">
        <w:rPr>
          <w:rFonts w:asciiTheme="minorEastAsia" w:hAnsiTheme="minorEastAsia" w:cs="宋体"/>
          <w:kern w:val="0"/>
          <w:sz w:val="24"/>
          <w:szCs w:val="24"/>
        </w:rPr>
        <w:t>电  话：0594-2855533</w:t>
      </w:r>
    </w:p>
    <w:p w:rsidR="00872E32" w:rsidRPr="00702113" w:rsidRDefault="00F41049" w:rsidP="00401FFC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02113">
        <w:rPr>
          <w:rFonts w:asciiTheme="minorEastAsia" w:hAnsiTheme="minorEastAsia" w:cs="宋体"/>
          <w:kern w:val="0"/>
          <w:sz w:val="24"/>
          <w:szCs w:val="24"/>
        </w:rPr>
        <w:t xml:space="preserve">                             </w:t>
      </w:r>
    </w:p>
    <w:p w:rsidR="00872E32" w:rsidRPr="00702113" w:rsidRDefault="006C23BA" w:rsidP="00401FFC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02113">
        <w:rPr>
          <w:rFonts w:asciiTheme="minorEastAsia" w:hAnsiTheme="minorEastAsia" w:cs="宋体" w:hint="eastAsia"/>
          <w:kern w:val="0"/>
          <w:sz w:val="24"/>
          <w:szCs w:val="24"/>
        </w:rPr>
        <w:t>莆田市教师进修学院附属小学</w:t>
      </w:r>
      <w:r w:rsidR="00F41049" w:rsidRPr="00702113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</w:t>
      </w:r>
      <w:r w:rsidR="00F41049" w:rsidRPr="00702113">
        <w:rPr>
          <w:rFonts w:asciiTheme="minorEastAsia" w:hAnsiTheme="minorEastAsia" w:cs="宋体"/>
          <w:kern w:val="0"/>
          <w:sz w:val="24"/>
          <w:szCs w:val="24"/>
        </w:rPr>
        <w:t>莆田市信成造价咨询有限公司</w:t>
      </w:r>
    </w:p>
    <w:p w:rsidR="00872E32" w:rsidRPr="00702113" w:rsidRDefault="00F41049" w:rsidP="00401FFC">
      <w:pPr>
        <w:widowControl/>
        <w:spacing w:line="360" w:lineRule="auto"/>
        <w:jc w:val="left"/>
        <w:rPr>
          <w:sz w:val="24"/>
          <w:szCs w:val="24"/>
        </w:rPr>
      </w:pPr>
      <w:r w:rsidRPr="00702113">
        <w:rPr>
          <w:rFonts w:asciiTheme="minorEastAsia" w:hAnsiTheme="minorEastAsia" w:cs="宋体" w:hint="eastAsia"/>
          <w:kern w:val="0"/>
          <w:sz w:val="24"/>
          <w:szCs w:val="24"/>
        </w:rPr>
        <w:t>202</w:t>
      </w:r>
      <w:r w:rsidR="0015221E" w:rsidRPr="00702113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702113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9C72CD" w:rsidRPr="00702113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="00401FFC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702113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401FFC">
        <w:rPr>
          <w:rFonts w:asciiTheme="minorEastAsia" w:hAnsiTheme="minorEastAsia" w:cs="宋体" w:hint="eastAsia"/>
          <w:kern w:val="0"/>
          <w:sz w:val="24"/>
          <w:szCs w:val="24"/>
        </w:rPr>
        <w:t>17</w:t>
      </w:r>
      <w:r w:rsidR="0015221E" w:rsidRPr="00702113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702113">
        <w:rPr>
          <w:rFonts w:asciiTheme="minorEastAsia" w:hAnsiTheme="minorEastAsia" w:cs="宋体" w:hint="eastAsia"/>
          <w:kern w:val="0"/>
          <w:sz w:val="24"/>
          <w:szCs w:val="24"/>
        </w:rPr>
        <w:t>日                       202</w:t>
      </w:r>
      <w:r w:rsidR="0015221E" w:rsidRPr="00702113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702113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9C72CD" w:rsidRPr="00702113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="00401FFC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702113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401FFC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6C23BA" w:rsidRPr="00702113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Pr="00702113">
        <w:rPr>
          <w:rFonts w:asciiTheme="minorEastAsia" w:hAnsiTheme="minorEastAsia" w:cs="宋体" w:hint="eastAsia"/>
          <w:kern w:val="0"/>
          <w:sz w:val="24"/>
          <w:szCs w:val="24"/>
        </w:rPr>
        <w:t>日</w:t>
      </w:r>
      <w:bookmarkEnd w:id="0"/>
      <w:bookmarkEnd w:id="1"/>
      <w:bookmarkEnd w:id="2"/>
      <w:bookmarkEnd w:id="3"/>
    </w:p>
    <w:sectPr w:rsidR="00872E32" w:rsidRPr="00702113">
      <w:pgSz w:w="11907" w:h="16840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B0" w:rsidRDefault="009860B0" w:rsidP="00DD05CA">
      <w:r>
        <w:separator/>
      </w:r>
    </w:p>
  </w:endnote>
  <w:endnote w:type="continuationSeparator" w:id="0">
    <w:p w:rsidR="009860B0" w:rsidRDefault="009860B0" w:rsidP="00DD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B0" w:rsidRDefault="009860B0" w:rsidP="00DD05CA">
      <w:r>
        <w:separator/>
      </w:r>
    </w:p>
  </w:footnote>
  <w:footnote w:type="continuationSeparator" w:id="0">
    <w:p w:rsidR="009860B0" w:rsidRDefault="009860B0" w:rsidP="00DD0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91"/>
    <w:rsid w:val="00017FF7"/>
    <w:rsid w:val="00096891"/>
    <w:rsid w:val="0015221E"/>
    <w:rsid w:val="001B3325"/>
    <w:rsid w:val="002D769F"/>
    <w:rsid w:val="002F0A6E"/>
    <w:rsid w:val="00370365"/>
    <w:rsid w:val="00401FFC"/>
    <w:rsid w:val="004A099A"/>
    <w:rsid w:val="0051792E"/>
    <w:rsid w:val="005409F7"/>
    <w:rsid w:val="00606AEB"/>
    <w:rsid w:val="006A1C67"/>
    <w:rsid w:val="006C23BA"/>
    <w:rsid w:val="00702113"/>
    <w:rsid w:val="0073035A"/>
    <w:rsid w:val="00745865"/>
    <w:rsid w:val="00782106"/>
    <w:rsid w:val="00872E32"/>
    <w:rsid w:val="008A6014"/>
    <w:rsid w:val="008F7D5F"/>
    <w:rsid w:val="00971B45"/>
    <w:rsid w:val="009860B0"/>
    <w:rsid w:val="009C72CD"/>
    <w:rsid w:val="00A212FB"/>
    <w:rsid w:val="00AF4089"/>
    <w:rsid w:val="00B84295"/>
    <w:rsid w:val="00C35F27"/>
    <w:rsid w:val="00D04BD3"/>
    <w:rsid w:val="00D25ED1"/>
    <w:rsid w:val="00DD05CA"/>
    <w:rsid w:val="00DF4F11"/>
    <w:rsid w:val="00E06DD1"/>
    <w:rsid w:val="00E91792"/>
    <w:rsid w:val="00EB1C9E"/>
    <w:rsid w:val="00F1603B"/>
    <w:rsid w:val="00F41049"/>
    <w:rsid w:val="3A4F4462"/>
    <w:rsid w:val="5BD43ED1"/>
    <w:rsid w:val="6FD4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ustomizeprojectname">
    <w:name w:val="customize__projectname"/>
    <w:basedOn w:val="a0"/>
  </w:style>
  <w:style w:type="character" w:customStyle="1" w:styleId="customizepackageno">
    <w:name w:val="customize_package_no"/>
    <w:basedOn w:val="a0"/>
  </w:style>
  <w:style w:type="character" w:customStyle="1" w:styleId="customizeprojectcode">
    <w:name w:val="customize_project_code"/>
    <w:basedOn w:val="a0"/>
  </w:style>
  <w:style w:type="character" w:customStyle="1" w:styleId="customizepackagename">
    <w:name w:val="customize_package_name"/>
    <w:basedOn w:val="a0"/>
  </w:style>
  <w:style w:type="character" w:customStyle="1" w:styleId="customizeexpertlist">
    <w:name w:val="customize_expertlist"/>
    <w:basedOn w:val="a0"/>
  </w:style>
  <w:style w:type="character" w:customStyle="1" w:styleId="customizecgtydtkkb">
    <w:name w:val="customize_cgtydtkkb"/>
    <w:basedOn w:val="a0"/>
    <w:qFormat/>
  </w:style>
  <w:style w:type="character" w:customStyle="1" w:styleId="customizecgtydt">
    <w:name w:val="customize_cgtydt"/>
    <w:basedOn w:val="a0"/>
  </w:style>
  <w:style w:type="character" w:customStyle="1" w:styleId="customizecgr">
    <w:name w:val="customize_cgr"/>
    <w:basedOn w:val="a0"/>
  </w:style>
  <w:style w:type="character" w:customStyle="1" w:styleId="customizecgrdz">
    <w:name w:val="customize_cgrdz"/>
    <w:basedOn w:val="a0"/>
  </w:style>
  <w:style w:type="character" w:customStyle="1" w:styleId="customizecgrdh">
    <w:name w:val="customize_cgrdh"/>
    <w:basedOn w:val="a0"/>
  </w:style>
  <w:style w:type="character" w:customStyle="1" w:styleId="customizeagent">
    <w:name w:val="customize_agent"/>
    <w:basedOn w:val="a0"/>
  </w:style>
  <w:style w:type="character" w:customStyle="1" w:styleId="customizeagentadd">
    <w:name w:val="customize_agentadd"/>
    <w:basedOn w:val="a0"/>
  </w:style>
  <w:style w:type="character" w:customStyle="1" w:styleId="customizeagenttel">
    <w:name w:val="customize_agenttel"/>
    <w:basedOn w:val="a0"/>
  </w:style>
  <w:style w:type="character" w:customStyle="1" w:styleId="customizeagencyconnector">
    <w:name w:val="customize_agency_connector"/>
    <w:basedOn w:val="a0"/>
  </w:style>
  <w:style w:type="character" w:customStyle="1" w:styleId="customizenoticefbrq">
    <w:name w:val="customize_noticefbrq"/>
    <w:basedOn w:val="a0"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lbl">
    <w:name w:val="lbl"/>
    <w:basedOn w:val="a0"/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green">
    <w:name w:val="green"/>
    <w:basedOn w:val="a0"/>
  </w:style>
  <w:style w:type="character" w:customStyle="1" w:styleId="bigger-120">
    <w:name w:val="bigger-120"/>
    <w:basedOn w:val="a0"/>
  </w:style>
  <w:style w:type="character" w:customStyle="1" w:styleId="blue">
    <w:name w:val="blue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Title"/>
    <w:basedOn w:val="a"/>
    <w:next w:val="a"/>
    <w:link w:val="Char1"/>
    <w:uiPriority w:val="10"/>
    <w:qFormat/>
    <w:rsid w:val="0070211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8"/>
    <w:uiPriority w:val="10"/>
    <w:rsid w:val="00702113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ustomizeprojectname">
    <w:name w:val="customize__projectname"/>
    <w:basedOn w:val="a0"/>
  </w:style>
  <w:style w:type="character" w:customStyle="1" w:styleId="customizepackageno">
    <w:name w:val="customize_package_no"/>
    <w:basedOn w:val="a0"/>
  </w:style>
  <w:style w:type="character" w:customStyle="1" w:styleId="customizeprojectcode">
    <w:name w:val="customize_project_code"/>
    <w:basedOn w:val="a0"/>
  </w:style>
  <w:style w:type="character" w:customStyle="1" w:styleId="customizepackagename">
    <w:name w:val="customize_package_name"/>
    <w:basedOn w:val="a0"/>
  </w:style>
  <w:style w:type="character" w:customStyle="1" w:styleId="customizeexpertlist">
    <w:name w:val="customize_expertlist"/>
    <w:basedOn w:val="a0"/>
  </w:style>
  <w:style w:type="character" w:customStyle="1" w:styleId="customizecgtydtkkb">
    <w:name w:val="customize_cgtydtkkb"/>
    <w:basedOn w:val="a0"/>
    <w:qFormat/>
  </w:style>
  <w:style w:type="character" w:customStyle="1" w:styleId="customizecgtydt">
    <w:name w:val="customize_cgtydt"/>
    <w:basedOn w:val="a0"/>
  </w:style>
  <w:style w:type="character" w:customStyle="1" w:styleId="customizecgr">
    <w:name w:val="customize_cgr"/>
    <w:basedOn w:val="a0"/>
  </w:style>
  <w:style w:type="character" w:customStyle="1" w:styleId="customizecgrdz">
    <w:name w:val="customize_cgrdz"/>
    <w:basedOn w:val="a0"/>
  </w:style>
  <w:style w:type="character" w:customStyle="1" w:styleId="customizecgrdh">
    <w:name w:val="customize_cgrdh"/>
    <w:basedOn w:val="a0"/>
  </w:style>
  <w:style w:type="character" w:customStyle="1" w:styleId="customizeagent">
    <w:name w:val="customize_agent"/>
    <w:basedOn w:val="a0"/>
  </w:style>
  <w:style w:type="character" w:customStyle="1" w:styleId="customizeagentadd">
    <w:name w:val="customize_agentadd"/>
    <w:basedOn w:val="a0"/>
  </w:style>
  <w:style w:type="character" w:customStyle="1" w:styleId="customizeagenttel">
    <w:name w:val="customize_agenttel"/>
    <w:basedOn w:val="a0"/>
  </w:style>
  <w:style w:type="character" w:customStyle="1" w:styleId="customizeagencyconnector">
    <w:name w:val="customize_agency_connector"/>
    <w:basedOn w:val="a0"/>
  </w:style>
  <w:style w:type="character" w:customStyle="1" w:styleId="customizenoticefbrq">
    <w:name w:val="customize_noticefbrq"/>
    <w:basedOn w:val="a0"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lbl">
    <w:name w:val="lbl"/>
    <w:basedOn w:val="a0"/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green">
    <w:name w:val="green"/>
    <w:basedOn w:val="a0"/>
  </w:style>
  <w:style w:type="character" w:customStyle="1" w:styleId="bigger-120">
    <w:name w:val="bigger-120"/>
    <w:basedOn w:val="a0"/>
  </w:style>
  <w:style w:type="character" w:customStyle="1" w:styleId="blue">
    <w:name w:val="blue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Title"/>
    <w:basedOn w:val="a"/>
    <w:next w:val="a"/>
    <w:link w:val="Char1"/>
    <w:uiPriority w:val="10"/>
    <w:qFormat/>
    <w:rsid w:val="0070211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8"/>
    <w:uiPriority w:val="10"/>
    <w:rsid w:val="00702113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2023-08-17T08:53:00Z</dcterms:created>
  <dcterms:modified xsi:type="dcterms:W3CDTF">2023-08-17T08:53:00Z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