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时间：2018年1月14日               地点：120人会议室</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主讲人：薛郁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sz w:val="28"/>
          <w:szCs w:val="28"/>
          <w:lang w:val="en-US" w:eastAsia="zh-CN"/>
        </w:rPr>
        <w:t>主题：</w:t>
      </w:r>
      <w:r>
        <w:rPr>
          <w:rFonts w:hint="eastAsia" w:ascii="仿宋_GB2312" w:hAnsi="仿宋_GB2312" w:eastAsia="仿宋_GB2312" w:cs="仿宋_GB2312"/>
          <w:b/>
          <w:i w:val="0"/>
          <w:caps w:val="0"/>
          <w:color w:val="333333"/>
          <w:spacing w:val="0"/>
          <w:sz w:val="28"/>
          <w:szCs w:val="28"/>
          <w:bdr w:val="none" w:color="auto" w:sz="0" w:space="0"/>
          <w:shd w:val="clear" w:fill="FFFFFF"/>
        </w:rPr>
        <w:t>习近平：以永远在路上的执着把从严治党引向深入</w:t>
      </w:r>
      <w:r>
        <w:rPr>
          <w:rFonts w:hint="eastAsia" w:ascii="仿宋_GB2312" w:hAnsi="仿宋_GB2312" w:eastAsia="仿宋_GB2312" w:cs="仿宋_GB2312"/>
          <w:b w:val="0"/>
          <w:i w:val="0"/>
          <w:caps w:val="0"/>
          <w:color w:val="333333"/>
          <w:spacing w:val="0"/>
          <w:sz w:val="28"/>
          <w:szCs w:val="28"/>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666666"/>
          <w:sz w:val="28"/>
          <w:szCs w:val="28"/>
        </w:rPr>
      </w:pPr>
      <w:r>
        <w:rPr>
          <w:rFonts w:hint="eastAsia" w:ascii="仿宋_GB2312" w:hAnsi="仿宋_GB2312" w:eastAsia="仿宋_GB2312" w:cs="仿宋_GB2312"/>
          <w:b w:val="0"/>
          <w:i w:val="0"/>
          <w:caps w:val="0"/>
          <w:color w:val="666666"/>
          <w:spacing w:val="0"/>
          <w:sz w:val="28"/>
          <w:szCs w:val="28"/>
          <w:bdr w:val="none" w:color="auto" w:sz="0" w:space="0"/>
          <w:shd w:val="clear" w:fill="FFFFFF"/>
        </w:rPr>
        <w:t>　　1月11日，中共中央总书记、国家主席、中央军委主席习近平在中国共产党第十九届中央纪律检查委员会第二次全体会议上发表重要讲话。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中共中央总书记、国家主席、中央军委主席习近平11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中共中央政治局常委栗战书、汪洋、王沪宁、韩正出席会议。中共中央政治局常委、中央纪律检查委员会书记赵乐际主持会议。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真管真严、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w:t>
      </w:r>
      <w:r>
        <w:rPr>
          <w:rFonts w:hint="eastAsia" w:ascii="仿宋_GB2312" w:hAnsi="仿宋_GB2312" w:eastAsia="仿宋_GB2312" w:cs="仿宋_GB2312"/>
          <w:b w:val="0"/>
          <w:i w:val="0"/>
          <w:caps w:val="0"/>
          <w:color w:val="333333"/>
          <w:spacing w:val="0"/>
          <w:sz w:val="28"/>
          <w:szCs w:val="28"/>
          <w:bdr w:val="none" w:color="auto" w:sz="0" w:space="0"/>
          <w:shd w:val="clear" w:fill="FFFFFF"/>
          <w:lang w:val="en-US" w:eastAsia="zh-CN"/>
        </w:rPr>
        <w:t>越</w:t>
      </w:r>
      <w:r>
        <w:rPr>
          <w:rFonts w:hint="eastAsia" w:ascii="仿宋_GB2312" w:hAnsi="仿宋_GB2312" w:eastAsia="仿宋_GB2312" w:cs="仿宋_GB2312"/>
          <w:b w:val="0"/>
          <w:i w:val="0"/>
          <w:caps w:val="0"/>
          <w:color w:val="333333"/>
          <w:spacing w:val="0"/>
          <w:sz w:val="28"/>
          <w:szCs w:val="28"/>
          <w:bdr w:val="none" w:color="auto" w:sz="0" w:space="0"/>
          <w:shd w:val="clear" w:fill="FFFFFF"/>
        </w:rPr>
        <w:t>是艰险越向前”的英雄气概和“狭路相逢勇者胜”的斗争精神，坚定不移抓下去。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习近平指出，要坚持以党的政治建设为统领，坚决维护党中央权威和集中统一领导。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习近平指出，要全面加强纪律建设，用严明的纪律管全党治全党。要加强纪律教育，使铁的纪律转化为党员、干部的日常习惯和自觉遵循。要完善纪律规章，实现制度与时俱进。各级党委（党组）就要敢抓敢管、严格执纪，把全面从严治党政治责任担负起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习近平强调，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赵乐际在主持会议时指出，习近平总书记的重要讲话，高举中国特色社会主义伟大旗帜，站在新时代党和国家事业发展全局的高度，深刻阐述了党的十九大关于全面从严治党的战略部署，进一步总结了党的十八大以来全面从严治党的重要经验，深入分析了党面临的风险和挑战，明确提出了当前和今后一个时期全面从严治党的总体要求和主要任务，强调要一以贯之、坚定不移，坚持问题导向，保持战略定力，排除错误思想干扰，重整行装再出发，不断把全面从严治党引向深入。各级党组织要深入学习领会、把握精神实质、统一思想认识、强化责任担当，同实际工作和职能职责结合起来，提高政治站位和政治能力，切实增强全面从严治党的系统性、创造性、实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中共中央政治局委员、中央书记处书记，是十九届中央委员的其他党和国家领导同志、中央军委委员出席会议。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中国共产党第十九届中央纪律检查委员会第二次全体会议于1月11日在北京开幕。中央纪律检查委员会常务委员会主持会议。11日下午赵乐际代表中央纪律检查委员会常务委员会作题为《以习近平新时代中国特色社会主义思想为指导　坚定不移落实党的十九大全面从严治党战略部署》的工作报告。</w:t>
      </w: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A59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请叫我大暖和。</cp:lastModifiedBy>
  <dcterms:modified xsi:type="dcterms:W3CDTF">2018-01-12T04:37:17Z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